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7938" w:rsidRDefault="002E2BF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-63668</wp:posOffset>
                </wp:positionH>
                <wp:positionV relativeFrom="paragraph">
                  <wp:posOffset>151993</wp:posOffset>
                </wp:positionV>
                <wp:extent cx="5866765" cy="8429397"/>
                <wp:effectExtent l="0" t="0" r="1968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765" cy="8429397"/>
                          <a:chOff x="-514" y="-163015"/>
                          <a:chExt cx="5866789" cy="6695871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4908431" y="4925683"/>
                            <a:ext cx="0" cy="3905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7" name="グループ化 37"/>
                        <wpg:cNvGrpSpPr/>
                        <wpg:grpSpPr>
                          <a:xfrm>
                            <a:off x="-514" y="-163015"/>
                            <a:ext cx="5866789" cy="6695871"/>
                            <a:chOff x="-514" y="-163015"/>
                            <a:chExt cx="5866789" cy="6695871"/>
                          </a:xfrm>
                        </wpg:grpSpPr>
                        <wps:wsp>
                          <wps:cNvPr id="19" name="直線コネクタ 19"/>
                          <wps:cNvCnPr/>
                          <wps:spPr>
                            <a:xfrm flipH="1">
                              <a:off x="776378" y="3864634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36" name="グループ化 36"/>
                          <wpg:cNvGrpSpPr/>
                          <wpg:grpSpPr>
                            <a:xfrm>
                              <a:off x="-514" y="-163015"/>
                              <a:ext cx="5866789" cy="6695871"/>
                              <a:chOff x="-514" y="-163015"/>
                              <a:chExt cx="5866789" cy="6695871"/>
                            </a:xfrm>
                          </wpg:grpSpPr>
                          <wpg:grpSp>
                            <wpg:cNvPr id="35" name="グループ化 35"/>
                            <wpg:cNvGrpSpPr/>
                            <wpg:grpSpPr>
                              <a:xfrm>
                                <a:off x="-514" y="-163015"/>
                                <a:ext cx="5866789" cy="6695871"/>
                                <a:chOff x="-514" y="-163015"/>
                                <a:chExt cx="5866789" cy="6695871"/>
                              </a:xfrm>
                            </wpg:grpSpPr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4140680" y="6193766"/>
                                  <a:ext cx="1598930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616F3" w:rsidRPr="00987938" w:rsidRDefault="002E2BFD" w:rsidP="00D616F3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87938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（私立</w:t>
                                    </w:r>
                                    <w:r w:rsidRPr="00987938">
                                      <w:rPr>
                                        <w:sz w:val="28"/>
                                        <w:szCs w:val="28"/>
                                      </w:rPr>
                                      <w:t>高等学校）</w:t>
                                    </w:r>
                                  </w:p>
                                  <w:p w:rsidR="00D616F3" w:rsidRPr="00D616F3" w:rsidRDefault="00D616F3" w:rsidP="00D616F3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33" name="グループ化 33"/>
                              <wpg:cNvGrpSpPr/>
                              <wpg:grpSpPr>
                                <a:xfrm>
                                  <a:off x="-514" y="-163015"/>
                                  <a:ext cx="5866789" cy="6257524"/>
                                  <a:chOff x="-514" y="-163015"/>
                                  <a:chExt cx="5866789" cy="6257524"/>
                                </a:xfrm>
                              </wpg:grpSpPr>
                              <wps:wsp>
                                <wps:cNvPr id="9" name="テキスト ボックス 9"/>
                                <wps:cNvSpPr txBox="1"/>
                                <wps:spPr>
                                  <a:xfrm>
                                    <a:off x="1199072" y="5296124"/>
                                    <a:ext cx="2862312" cy="798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616F3" w:rsidRPr="007C3238" w:rsidRDefault="002E2BFD" w:rsidP="00D616F3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7C3238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（</w:t>
                                      </w:r>
                                      <w:r w:rsidRPr="007C3238">
                                        <w:rPr>
                                          <w:sz w:val="28"/>
                                          <w:szCs w:val="28"/>
                                        </w:rPr>
                                        <w:t>国立・県立・</w:t>
                                      </w:r>
                                      <w:r w:rsidRPr="007C3238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市立</w:t>
                                      </w:r>
                                      <w:r w:rsidRPr="007C3238">
                                        <w:rPr>
                                          <w:sz w:val="28"/>
                                          <w:szCs w:val="28"/>
                                        </w:rPr>
                                        <w:t>高等学校）</w:t>
                                      </w:r>
                                    </w:p>
                                    <w:p w:rsidR="00D616F3" w:rsidRPr="007C3238" w:rsidRDefault="002E2BFD" w:rsidP="00D616F3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7C3238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（</w:t>
                                      </w:r>
                                      <w:r w:rsidRPr="007C3238">
                                        <w:rPr>
                                          <w:sz w:val="28"/>
                                          <w:szCs w:val="28"/>
                                        </w:rPr>
                                        <w:t>特別支援学校）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g:grpSp>
                                <wpg:cNvPr id="32" name="グループ化 32"/>
                                <wpg:cNvGrpSpPr/>
                                <wpg:grpSpPr>
                                  <a:xfrm>
                                    <a:off x="-514" y="-163015"/>
                                    <a:ext cx="5866789" cy="6048387"/>
                                    <a:chOff x="-514" y="-163015"/>
                                    <a:chExt cx="5866789" cy="6048387"/>
                                  </a:xfrm>
                                </wpg:grpSpPr>
                                <wps:wsp>
                                  <wps:cNvPr id="10" name="テキスト ボックス 10"/>
                                  <wps:cNvSpPr txBox="1"/>
                                  <wps:spPr>
                                    <a:xfrm>
                                      <a:off x="3936023" y="5313872"/>
                                      <a:ext cx="1930252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616F3" w:rsidRPr="007C3238" w:rsidRDefault="002E2BFD" w:rsidP="00D616F3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C3238"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愛知県</w:t>
                                        </w:r>
                                        <w:r w:rsidRPr="007C3238">
                                          <w:rPr>
                                            <w:sz w:val="28"/>
                                            <w:szCs w:val="28"/>
                                          </w:rPr>
                                          <w:t>私学教科等</w:t>
                                        </w:r>
                                      </w:p>
                                      <w:p w:rsidR="00D616F3" w:rsidRPr="007C3238" w:rsidRDefault="002E2BFD" w:rsidP="00D616F3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C3238">
                                          <w:rPr>
                                            <w:sz w:val="28"/>
                                            <w:szCs w:val="28"/>
                                          </w:rPr>
                                          <w:t>研究部会</w:t>
                                        </w:r>
                                        <w:r w:rsidRPr="007C3238"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（情報</w:t>
                                        </w:r>
                                        <w:r w:rsidRPr="007C3238">
                                          <w:rPr>
                                            <w:sz w:val="28"/>
                                            <w:szCs w:val="28"/>
                                          </w:rPr>
                                          <w:t>）</w:t>
                                        </w:r>
                                      </w:p>
                                      <w:p w:rsidR="00D616F3" w:rsidRPr="00D616F3" w:rsidRDefault="002E2BFD" w:rsidP="00D616F3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D616F3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（</w:t>
                                        </w:r>
                                        <w:r w:rsidRPr="00D616F3">
                                          <w:rPr>
                                            <w:sz w:val="24"/>
                                          </w:rPr>
                                          <w:t>特別支援学校）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g:grpSp>
                                  <wpg:cNvPr id="31" name="グループ化 31"/>
                                  <wpg:cNvGrpSpPr/>
                                  <wpg:grpSpPr>
                                    <a:xfrm>
                                      <a:off x="-514" y="-163015"/>
                                      <a:ext cx="5866788" cy="5082935"/>
                                      <a:chOff x="-514" y="-163015"/>
                                      <a:chExt cx="5866788" cy="5082935"/>
                                    </a:xfrm>
                                  </wpg:grpSpPr>
                                  <wps:wsp>
                                    <wps:cNvPr id="8" name="テキスト ボックス 8"/>
                                    <wps:cNvSpPr txBox="1"/>
                                    <wps:spPr>
                                      <a:xfrm>
                                        <a:off x="1025994" y="4458582"/>
                                        <a:ext cx="448945" cy="453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D616F3" w:rsidRPr="007C3238" w:rsidRDefault="002E2BFD" w:rsidP="00D616F3">
                                          <w:pPr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7C3238">
                                            <w:rPr>
                                              <w:rFonts w:hint="eastAsia"/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>中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g:grpSp>
                                    <wpg:cNvPr id="30" name="グループ化 30"/>
                                    <wpg:cNvGrpSpPr/>
                                    <wpg:grpSpPr>
                                      <a:xfrm>
                                        <a:off x="-514" y="-163015"/>
                                        <a:ext cx="5866788" cy="5082935"/>
                                        <a:chOff x="-514" y="-163015"/>
                                        <a:chExt cx="5866788" cy="5082935"/>
                                      </a:xfrm>
                                    </wpg:grpSpPr>
                                    <wps:wsp>
                                      <wps:cNvPr id="7" name="テキスト ボックス 7"/>
                                      <wps:cNvSpPr txBox="1"/>
                                      <wps:spPr>
                                        <a:xfrm>
                                          <a:off x="258793" y="4466530"/>
                                          <a:ext cx="448945" cy="453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D616F3" w:rsidRPr="007C3238" w:rsidRDefault="002E2BFD">
                                            <w:pP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 w:rsidRPr="007C3238">
                                              <w:rPr>
                                                <w:rFonts w:hint="eastAsia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小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g:grpSp>
                                      <wpg:cNvPr id="29" name="グループ化 29"/>
                                      <wpg:cNvGrpSpPr/>
                                      <wpg:grpSpPr>
                                        <a:xfrm>
                                          <a:off x="-514" y="-163015"/>
                                          <a:ext cx="5866788" cy="5081078"/>
                                          <a:chOff x="-514" y="-163015"/>
                                          <a:chExt cx="5866788" cy="5081078"/>
                                        </a:xfrm>
                                      </wpg:grpSpPr>
                                      <wpg:grpSp>
                                        <wpg:cNvPr id="28" name="グループ化 28"/>
                                        <wpg:cNvGrpSpPr/>
                                        <wpg:grpSpPr>
                                          <a:xfrm>
                                            <a:off x="-514" y="-163015"/>
                                            <a:ext cx="5866788" cy="5081078"/>
                                            <a:chOff x="-514" y="-163015"/>
                                            <a:chExt cx="5866788" cy="5081078"/>
                                          </a:xfrm>
                                        </wpg:grpSpPr>
                                        <wps:wsp>
                                          <wps:cNvPr id="1" name="テキスト ボックス 1"/>
                                          <wps:cNvSpPr txBox="1"/>
                                          <wps:spPr>
                                            <a:xfrm>
                                              <a:off x="-514" y="-163015"/>
                                              <a:ext cx="1475453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90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616F3" w:rsidRPr="007C3238" w:rsidRDefault="002E2BFD" w:rsidP="00D616F3">
                                                <w:pPr>
                                                  <w:jc w:val="center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C3238">
                                                  <w:rPr>
                                                    <w:rFonts w:hint="eastAsia"/>
                                                    <w:sz w:val="24"/>
                                                    <w:szCs w:val="24"/>
                                                  </w:rPr>
                                                  <w:t>視聴覚関係</w:t>
                                                </w:r>
                                                <w:r w:rsidRPr="007C3238"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  <w:t>組織図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" name="テキスト ボックス 2"/>
                                          <wps:cNvSpPr txBox="1"/>
                                          <wps:spPr>
                                            <a:xfrm>
                                              <a:off x="1306477" y="457114"/>
                                              <a:ext cx="3463302" cy="681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616F3" w:rsidRPr="00D616F3" w:rsidRDefault="002E2BFD" w:rsidP="00D616F3">
                                                <w:pPr>
                                                  <w:snapToGrid w:val="0"/>
                                                  <w:jc w:val="center"/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 w:rsidRPr="00D616F3">
                                                  <w:rPr>
                                                    <w:rFonts w:hint="eastAsia"/>
                                                    <w:sz w:val="28"/>
                                                  </w:rPr>
                                                  <w:t>全国</w:t>
                                                </w:r>
                                                <w:r w:rsidRPr="00D616F3">
                                                  <w:rPr>
                                                    <w:sz w:val="28"/>
                                                  </w:rPr>
                                                  <w:t>放送教育研究会連盟</w:t>
                                                </w:r>
                                              </w:p>
                                              <w:p w:rsidR="00D616F3" w:rsidRPr="00D616F3" w:rsidRDefault="002E2BFD" w:rsidP="00D616F3">
                                                <w:pPr>
                                                  <w:snapToGrid w:val="0"/>
                                                  <w:jc w:val="center"/>
                                                  <w:rPr>
                                                    <w:b/>
                                                    <w:sz w:val="32"/>
                                                  </w:rPr>
                                                </w:pPr>
                                                <w:r w:rsidRPr="00D616F3">
                                                  <w:rPr>
                                                    <w:rFonts w:hint="eastAsia"/>
                                                    <w:b/>
                                                    <w:sz w:val="32"/>
                                                  </w:rPr>
                                                  <w:t>全</w:t>
                                                </w:r>
                                                <w:r w:rsidRPr="00D616F3">
                                                  <w:rPr>
                                                    <w:b/>
                                                    <w:sz w:val="32"/>
                                                  </w:rPr>
                                                  <w:t>放</w:t>
                                                </w:r>
                                                <w:r w:rsidRPr="00D616F3">
                                                  <w:rPr>
                                                    <w:rFonts w:hint="eastAsia"/>
                                                    <w:b/>
                                                    <w:sz w:val="32"/>
                                                  </w:rPr>
                                                  <w:t>連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3" name="テキスト ボックス 3"/>
                                          <wps:cNvSpPr txBox="1"/>
                                          <wps:spPr>
                                            <a:xfrm>
                                              <a:off x="1306477" y="1578338"/>
                                              <a:ext cx="3550195" cy="701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9050">
                                              <a:solidFill>
                                                <a:sysClr val="windowText" lastClr="000000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D616F3" w:rsidRPr="00D616F3" w:rsidRDefault="002E2BFD" w:rsidP="00D616F3">
                                                <w:pPr>
                                                  <w:snapToGrid w:val="0"/>
                                                  <w:jc w:val="center"/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sz w:val="28"/>
                                                  </w:rPr>
                                                  <w:t>東海北陸</w:t>
                                                </w:r>
                                                <w:r>
                                                  <w:rPr>
                                                    <w:sz w:val="28"/>
                                                  </w:rPr>
                                                  <w:t>地方</w:t>
                                                </w:r>
                                                <w:r w:rsidRPr="00D616F3">
                                                  <w:rPr>
                                                    <w:sz w:val="28"/>
                                                  </w:rPr>
                                                  <w:t>放送教育研究</w:t>
                                                </w:r>
                                                <w:r>
                                                  <w:rPr>
                                                    <w:rFonts w:hint="eastAsia"/>
                                                    <w:sz w:val="28"/>
                                                  </w:rPr>
                                                  <w:t>協議会</w:t>
                                                </w:r>
                                              </w:p>
                                              <w:p w:rsidR="00D616F3" w:rsidRPr="00D616F3" w:rsidRDefault="002E2BFD" w:rsidP="00D616F3">
                                                <w:pPr>
                                                  <w:snapToGrid w:val="0"/>
                                                  <w:jc w:val="center"/>
                                                  <w:rPr>
                                                    <w:b/>
                                                    <w:sz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b/>
                                                    <w:sz w:val="32"/>
                                                  </w:rPr>
                                                  <w:t>地方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sz w:val="32"/>
                                                  </w:rPr>
                                                  <w:t>協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4" name="テキスト ボックス 4"/>
                                          <wps:cNvSpPr txBox="1"/>
                                          <wps:spPr>
                                            <a:xfrm>
                                              <a:off x="1306478" y="2734061"/>
                                              <a:ext cx="3550194" cy="6915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9050">
                                              <a:solidFill>
                                                <a:sysClr val="windowText" lastClr="000000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D616F3" w:rsidRPr="00D616F3" w:rsidRDefault="002E2BFD" w:rsidP="00D616F3">
                                                <w:pPr>
                                                  <w:snapToGrid w:val="0"/>
                                                  <w:jc w:val="center"/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sz w:val="28"/>
                                                  </w:rPr>
                                                  <w:t>愛知県</w:t>
                                                </w:r>
                                                <w:r>
                                                  <w:rPr>
                                                    <w:sz w:val="28"/>
                                                  </w:rPr>
                                                  <w:t>視聴覚</w:t>
                                                </w:r>
                                                <w:r w:rsidRPr="00D616F3">
                                                  <w:rPr>
                                                    <w:sz w:val="28"/>
                                                  </w:rPr>
                                                  <w:t>教育研究</w:t>
                                                </w:r>
                                                <w:r>
                                                  <w:rPr>
                                                    <w:rFonts w:hint="eastAsia"/>
                                                    <w:sz w:val="28"/>
                                                  </w:rPr>
                                                  <w:t>協議会</w:t>
                                                </w:r>
                                              </w:p>
                                              <w:p w:rsidR="00D616F3" w:rsidRPr="00D616F3" w:rsidRDefault="002E2BFD" w:rsidP="00D616F3">
                                                <w:pPr>
                                                  <w:snapToGrid w:val="0"/>
                                                  <w:jc w:val="center"/>
                                                  <w:rPr>
                                                    <w:b/>
                                                    <w:sz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b/>
                                                    <w:sz w:val="32"/>
                                                  </w:rPr>
                                                  <w:t>愛視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sz w:val="32"/>
                                                  </w:rPr>
                                                  <w:t>協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6" name="テキスト ボックス 6"/>
                                          <wps:cNvSpPr txBox="1"/>
                                          <wps:spPr>
                                            <a:xfrm>
                                              <a:off x="1947831" y="4226548"/>
                                              <a:ext cx="3918443" cy="6915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9050">
                                              <a:solidFill>
                                                <a:sysClr val="windowText" lastClr="000000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D616F3" w:rsidRPr="00D616F3" w:rsidRDefault="002E2BFD" w:rsidP="00D616F3">
                                                <w:pPr>
                                                  <w:snapToGrid w:val="0"/>
                                                  <w:jc w:val="center"/>
                                                  <w:rPr>
                                                    <w:sz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sz w:val="28"/>
                                                  </w:rPr>
                                                  <w:t>愛知県高等学校</w:t>
                                                </w:r>
                                                <w:r>
                                                  <w:rPr>
                                                    <w:sz w:val="28"/>
                                                  </w:rPr>
                                                  <w:t>視聴覚</w:t>
                                                </w:r>
                                                <w:r w:rsidRPr="00D616F3">
                                                  <w:rPr>
                                                    <w:sz w:val="28"/>
                                                  </w:rPr>
                                                  <w:t>教育研究</w:t>
                                                </w:r>
                                                <w:r>
                                                  <w:rPr>
                                                    <w:rFonts w:hint="eastAsia"/>
                                                    <w:sz w:val="28"/>
                                                  </w:rPr>
                                                  <w:t>協議会</w:t>
                                                </w:r>
                                              </w:p>
                                              <w:p w:rsidR="00D616F3" w:rsidRPr="00D616F3" w:rsidRDefault="002E2BFD" w:rsidP="00D616F3">
                                                <w:pPr>
                                                  <w:snapToGrid w:val="0"/>
                                                  <w:jc w:val="center"/>
                                                  <w:rPr>
                                                    <w:b/>
                                                    <w:sz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b/>
                                                    <w:sz w:val="32"/>
                                                  </w:rPr>
                                                  <w:t>高視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sz w:val="32"/>
                                                  </w:rPr>
                                                  <w:t>協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grpSp>
                                      <wps:wsp>
                                        <wps:cNvPr id="13" name="直線コネクタ 13"/>
                                        <wps:cNvCnPr/>
                                        <wps:spPr>
                                          <a:xfrm>
                                            <a:off x="3036499" y="1130060"/>
                                            <a:ext cx="0" cy="4381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4" name="直線コネクタ 14"/>
                                        <wps:cNvCnPr/>
                                        <wps:spPr>
                                          <a:xfrm>
                                            <a:off x="3036499" y="2277373"/>
                                            <a:ext cx="0" cy="4381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ysClr val="windowText" lastClr="000000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5" name="直線コネクタ 15"/>
                                        <wps:cNvCnPr/>
                                        <wps:spPr>
                                          <a:xfrm>
                                            <a:off x="3036499" y="3416060"/>
                                            <a:ext cx="0" cy="4381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ysClr val="windowText" lastClr="000000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7" name="直線コネクタ 17"/>
                                        <wps:cNvCnPr/>
                                        <wps:spPr>
                                          <a:xfrm>
                                            <a:off x="767751" y="3856007"/>
                                            <a:ext cx="32023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8" name="直線コネクタ 18"/>
                                        <wps:cNvCnPr/>
                                        <wps:spPr>
                                          <a:xfrm>
                                            <a:off x="3976778" y="3847381"/>
                                            <a:ext cx="0" cy="3619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ysClr val="windowText" lastClr="000000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0" name="直線コネクタ 20"/>
                                        <wps:cNvCnPr/>
                                        <wps:spPr>
                                          <a:xfrm flipV="1">
                                            <a:off x="448574" y="4183811"/>
                                            <a:ext cx="7524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1" name="直線コネクタ 21"/>
                                        <wps:cNvCnPr/>
                                        <wps:spPr>
                                          <a:xfrm>
                                            <a:off x="1199072" y="4183811"/>
                                            <a:ext cx="0" cy="2819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2" name="直線コネクタ 22"/>
                                        <wps:cNvCnPr/>
                                        <wps:spPr>
                                          <a:xfrm>
                                            <a:off x="457200" y="4166558"/>
                                            <a:ext cx="0" cy="2819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ysClr val="windowText" lastClr="000000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25" name="直線コネクタ 25"/>
                            <wps:cNvCnPr/>
                            <wps:spPr>
                              <a:xfrm>
                                <a:off x="4960189" y="5891842"/>
                                <a:ext cx="0" cy="2819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6" name="直線コネクタ 26"/>
                        <wps:cNvCnPr/>
                        <wps:spPr>
                          <a:xfrm>
                            <a:off x="2653318" y="4917056"/>
                            <a:ext cx="0" cy="3714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38" o:spid="_x0000_s1025" style="width:461.95pt;height:663.75pt;margin-top:11.95pt;margin-left:-5pt;mso-height-relative:margin;position:absolute;z-index:251659264" coordorigin="-5,-1630" coordsize="58667,66958">
                <v:line id="直線コネクタ 23" o:spid="_x0000_s1026" style="mso-wrap-style:square;position:absolute;visibility:visible" from="49084,49256" to="49084,53162" o:connectortype="straight" strokecolor="black" strokeweight="1.5pt">
                  <v:stroke joinstyle="miter"/>
                </v:line>
                <v:group id="グループ化 37" o:spid="_x0000_s1027" style="width:58667;height:66958;left:-5;position:absolute;top:-1630" coordorigin="-5,-1630" coordsize="58667,66958">
                  <v:line id="直線コネクタ 19" o:spid="_x0000_s1028" style="flip:x;mso-wrap-style:square;position:absolute;visibility:visible" from="7763,38646" to="7763,41694" o:connectortype="straight" strokecolor="black" strokeweight="1.5pt">
                    <v:stroke joinstyle="miter"/>
                  </v:line>
                  <v:group id="グループ化 36" o:spid="_x0000_s1029" style="width:58667;height:66958;left:-5;position:absolute;top:-1630" coordorigin="-5,-1630" coordsize="58667,66958">
                    <v:group id="グループ化 35" o:spid="_x0000_s1030" style="width:58667;height:66958;left:-5;position:absolute;top:-1630" coordorigin="-5,-1630" coordsize="58667,66958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1" o:spid="_x0000_s1031" type="#_x0000_t202" style="width:15990;height:3391;left:41406;mso-wrap-style:square;position:absolute;top:61937;visibility:visible;v-text-anchor:top" filled="f" stroked="f" strokeweight="0.5pt">
                        <v:textbox>
                          <w:txbxContent>
                            <w:p w:rsidR="00D616F3" w:rsidRPr="00987938" w:rsidP="00D616F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7938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（私立</w:t>
                              </w:r>
                              <w:r w:rsidRPr="00987938">
                                <w:rPr>
                                  <w:sz w:val="28"/>
                                  <w:szCs w:val="28"/>
                                </w:rPr>
                                <w:t>高等学校）</w:t>
                              </w:r>
                            </w:p>
                            <w:p w:rsidR="00D616F3" w:rsidRPr="00D616F3" w:rsidP="00D616F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3" o:spid="_x0000_s1032" style="width:58667;height:62575;left:-5;position:absolute;top:-1630" coordorigin="-5,-1630" coordsize="58667,62575">
                        <v:shape id="テキスト ボックス 9" o:spid="_x0000_s1033" type="#_x0000_t202" style="width:28623;height:7984;left:11990;mso-wrap-style:square;position:absolute;top:52961;visibility:visible;v-text-anchor:top" filled="f" stroked="f" strokeweight="0.5pt">
                          <v:textbox>
                            <w:txbxContent>
                              <w:p w:rsidR="00D616F3" w:rsidRPr="007C3238" w:rsidP="00D616F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C3238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7C3238">
                                  <w:rPr>
                                    <w:sz w:val="28"/>
                                    <w:szCs w:val="28"/>
                                  </w:rPr>
                                  <w:t>国立・県立・</w:t>
                                </w:r>
                                <w:r w:rsidRPr="007C3238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市立</w:t>
                                </w:r>
                                <w:r w:rsidRPr="007C3238">
                                  <w:rPr>
                                    <w:sz w:val="28"/>
                                    <w:szCs w:val="28"/>
                                  </w:rPr>
                                  <w:t>高等学校）</w:t>
                                </w:r>
                              </w:p>
                              <w:p w:rsidR="00D616F3" w:rsidRPr="007C3238" w:rsidP="00D616F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C3238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7C3238">
                                  <w:rPr>
                                    <w:sz w:val="28"/>
                                    <w:szCs w:val="28"/>
                                  </w:rPr>
                                  <w:t>特別支援学校）</w:t>
                                </w:r>
                              </w:p>
                            </w:txbxContent>
                          </v:textbox>
                        </v:shape>
                        <v:group id="グループ化 32" o:spid="_x0000_s1034" style="width:58667;height:60483;left:-5;position:absolute;top:-1630" coordorigin="-5,-1630" coordsize="58667,60483">
                          <v:shape id="テキスト ボックス 10" o:spid="_x0000_s1035" type="#_x0000_t202" style="width:19302;height:5715;left:39360;mso-wrap-style:square;position:absolute;top:53138;visibility:visible;v-text-anchor:top" filled="f" stroked="f" strokeweight="0.5pt">
                            <v:textbox>
                              <w:txbxContent>
                                <w:p w:rsidR="00D616F3" w:rsidRPr="007C3238" w:rsidP="00D616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3238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愛知県</w:t>
                                  </w:r>
                                  <w:r w:rsidRPr="007C3238">
                                    <w:rPr>
                                      <w:sz w:val="28"/>
                                      <w:szCs w:val="28"/>
                                    </w:rPr>
                                    <w:t>私学教科等</w:t>
                                  </w:r>
                                </w:p>
                                <w:p w:rsidR="00D616F3" w:rsidRPr="007C3238" w:rsidP="00D616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3238">
                                    <w:rPr>
                                      <w:sz w:val="28"/>
                                      <w:szCs w:val="28"/>
                                    </w:rPr>
                                    <w:t>研究部会</w:t>
                                  </w:r>
                                  <w:r w:rsidRPr="007C3238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（情報</w:t>
                                  </w:r>
                                  <w:r w:rsidRPr="007C3238">
                                    <w:rPr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D616F3" w:rsidRPr="00D616F3" w:rsidP="00D616F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616F3"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 w:rsidRPr="00D616F3">
                                    <w:rPr>
                                      <w:sz w:val="24"/>
                                    </w:rPr>
                                    <w:t>特別支援学校）</w:t>
                                  </w:r>
                                </w:p>
                              </w:txbxContent>
                            </v:textbox>
                          </v:shape>
                          <v:group id="グループ化 31" o:spid="_x0000_s1036" style="width:58667;height:50829;left:-5;position:absolute;top:-1630" coordorigin="-5,-1630" coordsize="58667,50829">
                            <v:shape id="テキスト ボックス 8" o:spid="_x0000_s1037" type="#_x0000_t202" style="width:4490;height:4534;left:10259;mso-wrap-style:square;position:absolute;top:44585;visibility:visible;v-text-anchor:top" filled="f" stroked="f" strokeweight="0.5pt">
                              <v:textbox>
                                <w:txbxContent>
                                  <w:p w:rsidR="00D616F3" w:rsidRPr="007C3238" w:rsidP="00D616F3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7C3238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中</w:t>
                                    </w:r>
                                  </w:p>
                                </w:txbxContent>
                              </v:textbox>
                            </v:shape>
                            <v:group id="グループ化 30" o:spid="_x0000_s1038" style="width:58667;height:50829;left:-5;position:absolute;top:-1630" coordorigin="-5,-1630" coordsize="58667,50829">
                              <v:shape id="テキスト ボックス 7" o:spid="_x0000_s1039" type="#_x0000_t202" style="width:4490;height:4534;left:2587;mso-wrap-style:square;position:absolute;top:44665;visibility:visible;v-text-anchor:top" filled="f" stroked="f" strokeweight="0.5pt">
                                <v:textbox>
                                  <w:txbxContent>
                                    <w:p w:rsidR="00D616F3" w:rsidRPr="007C3238">
                                      <w:pP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7C3238">
                                        <w:rPr>
                                          <w:rFonts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小</w:t>
                                      </w:r>
                                    </w:p>
                                  </w:txbxContent>
                                </v:textbox>
                              </v:shape>
                              <v:group id="グループ化 29" o:spid="_x0000_s1040" style="width:58667;height:50810;left:-5;position:absolute;top:-1630" coordorigin="-5,-1630" coordsize="58667,50810">
                                <v:group id="グループ化 28" o:spid="_x0000_s1041" style="width:58667;height:50810;left:-5;position:absolute;top:-1630" coordorigin="-5,-1630" coordsize="58667,50810">
                                  <v:shape id="テキスト ボックス 1" o:spid="_x0000_s1042" type="#_x0000_t202" style="width:14754;height:3238;left:-5;mso-wrap-style:square;position:absolute;top:-1630;visibility:visible;v-text-anchor:top" fillcolor="white" strokeweight="1.5pt">
                                    <v:textbox>
                                      <w:txbxContent>
                                        <w:p w:rsidR="00D616F3" w:rsidRPr="007C3238" w:rsidP="00D616F3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C3238">
                                            <w:rPr>
                                              <w:rFonts w:hint="eastAsia"/>
                                              <w:sz w:val="24"/>
                                              <w:szCs w:val="24"/>
                                            </w:rPr>
                                            <w:t>視聴覚関係</w:t>
                                          </w:r>
                                          <w:r w:rsidRPr="007C3238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組織図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テキスト ボックス 2" o:spid="_x0000_s1043" type="#_x0000_t202" style="width:34633;height:6820;left:13064;mso-wrap-style:square;position:absolute;top:4571;visibility:visible;v-text-anchor:middle" fillcolor="white" strokecolor="black" strokeweight="1.5pt">
                                    <v:textbox>
                                      <w:txbxContent>
                                        <w:p w:rsidR="00D616F3" w:rsidRPr="00D616F3" w:rsidP="00D616F3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 w:rsidRPr="00D616F3"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全国</w:t>
                                          </w:r>
                                          <w:r w:rsidRPr="00D616F3">
                                            <w:rPr>
                                              <w:sz w:val="28"/>
                                            </w:rPr>
                                            <w:t>放送教育研究会連盟</w:t>
                                          </w:r>
                                        </w:p>
                                        <w:p w:rsidR="00D616F3" w:rsidRPr="00D616F3" w:rsidP="00D616F3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b/>
                                              <w:sz w:val="32"/>
                                            </w:rPr>
                                          </w:pPr>
                                          <w:r w:rsidRPr="00D616F3">
                                            <w:rPr>
                                              <w:rFonts w:hint="eastAsia"/>
                                              <w:b/>
                                              <w:sz w:val="32"/>
                                            </w:rPr>
                                            <w:t>全</w:t>
                                          </w:r>
                                          <w:r w:rsidRPr="00D616F3">
                                            <w:rPr>
                                              <w:b/>
                                              <w:sz w:val="32"/>
                                            </w:rPr>
                                            <w:t>放</w:t>
                                          </w:r>
                                          <w:r w:rsidRPr="00D616F3">
                                            <w:rPr>
                                              <w:rFonts w:hint="eastAsia"/>
                                              <w:b/>
                                              <w:sz w:val="32"/>
                                            </w:rPr>
                                            <w:t>連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テキスト ボックス 3" o:spid="_x0000_s1044" type="#_x0000_t202" style="width:35502;height:7010;left:13064;mso-wrap-style:square;position:absolute;top:15783;visibility:visible;v-text-anchor:middle" fillcolor="window" strokecolor="black" strokeweight="1.5pt">
                                    <v:textbox>
                                      <w:txbxContent>
                                        <w:p w:rsidR="00D616F3" w:rsidRPr="00D616F3" w:rsidP="00D616F3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東海北陸</w:t>
                                          </w:r>
                                          <w:r>
                                            <w:rPr>
                                              <w:sz w:val="28"/>
                                            </w:rPr>
                                            <w:t>地方</w:t>
                                          </w:r>
                                          <w:r w:rsidRPr="00D616F3">
                                            <w:rPr>
                                              <w:sz w:val="28"/>
                                            </w:rPr>
                                            <w:t>放送教育研究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協議会</w:t>
                                          </w:r>
                                        </w:p>
                                        <w:p w:rsidR="00D616F3" w:rsidRPr="00D616F3" w:rsidP="00D616F3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b/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b/>
                                              <w:sz w:val="32"/>
                                            </w:rPr>
                                            <w:t>地方</w:t>
                                          </w:r>
                                          <w:r>
                                            <w:rPr>
                                              <w:b/>
                                              <w:sz w:val="32"/>
                                            </w:rPr>
                                            <w:t>協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テキスト ボックス 4" o:spid="_x0000_s1045" type="#_x0000_t202" style="width:35502;height:6915;left:13064;mso-wrap-style:square;position:absolute;top:27340;visibility:visible;v-text-anchor:middle" fillcolor="window" strokecolor="black" strokeweight="1.5pt">
                                    <v:textbox>
                                      <w:txbxContent>
                                        <w:p w:rsidR="00D616F3" w:rsidRPr="00D616F3" w:rsidP="00D616F3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愛知県</w:t>
                                          </w:r>
                                          <w:r>
                                            <w:rPr>
                                              <w:sz w:val="28"/>
                                            </w:rPr>
                                            <w:t>視聴覚</w:t>
                                          </w:r>
                                          <w:r w:rsidRPr="00D616F3">
                                            <w:rPr>
                                              <w:sz w:val="28"/>
                                            </w:rPr>
                                            <w:t>教育研究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協議会</w:t>
                                          </w:r>
                                        </w:p>
                                        <w:p w:rsidR="00D616F3" w:rsidRPr="00D616F3" w:rsidP="00D616F3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b/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b/>
                                              <w:sz w:val="32"/>
                                            </w:rPr>
                                            <w:t>愛視</w:t>
                                          </w:r>
                                          <w:r>
                                            <w:rPr>
                                              <w:b/>
                                              <w:sz w:val="32"/>
                                            </w:rPr>
                                            <w:t>協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テキスト ボックス 6" o:spid="_x0000_s1046" type="#_x0000_t202" style="width:39184;height:6915;left:19478;mso-wrap-style:square;position:absolute;top:42265;visibility:visible;v-text-anchor:middle" fillcolor="window" strokecolor="black" strokeweight="1.5pt">
                                    <v:textbox>
                                      <w:txbxContent>
                                        <w:p w:rsidR="00D616F3" w:rsidRPr="00D616F3" w:rsidP="00D616F3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愛知県高等学校</w:t>
                                          </w:r>
                                          <w:r>
                                            <w:rPr>
                                              <w:sz w:val="28"/>
                                            </w:rPr>
                                            <w:t>視聴覚</w:t>
                                          </w:r>
                                          <w:r w:rsidRPr="00D616F3">
                                            <w:rPr>
                                              <w:sz w:val="28"/>
                                            </w:rPr>
                                            <w:t>教育研究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協議会</w:t>
                                          </w:r>
                                        </w:p>
                                        <w:p w:rsidR="00D616F3" w:rsidRPr="00D616F3" w:rsidP="00D616F3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b/>
                                              <w:sz w:val="3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b/>
                                              <w:sz w:val="32"/>
                                            </w:rPr>
                                            <w:t>高視</w:t>
                                          </w:r>
                                          <w:r>
                                            <w:rPr>
                                              <w:b/>
                                              <w:sz w:val="32"/>
                                            </w:rPr>
                                            <w:t>協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直線コネクタ 13" o:spid="_x0000_s1047" style="mso-wrap-style:square;position:absolute;visibility:visible" from="30364,11300" to="30364,15682" o:connectortype="straight" strokecolor="black" strokeweight="1.5pt">
                                  <v:stroke joinstyle="miter"/>
                                </v:line>
                                <v:line id="直線コネクタ 14" o:spid="_x0000_s1048" style="mso-wrap-style:square;position:absolute;visibility:visible" from="30364,22773" to="30364,27155" o:connectortype="straight" strokecolor="black" strokeweight="1.5pt">
                                  <v:stroke joinstyle="miter"/>
                                </v:line>
                                <v:line id="直線コネクタ 15" o:spid="_x0000_s1049" style="mso-wrap-style:square;position:absolute;visibility:visible" from="30364,34160" to="30364,38542" o:connectortype="straight" strokecolor="black" strokeweight="1.5pt">
                                  <v:stroke joinstyle="miter"/>
                                </v:line>
                                <v:line id="直線コネクタ 17" o:spid="_x0000_s1050" style="mso-wrap-style:square;position:absolute;visibility:visible" from="7677,38560" to="39700,38560" o:connectortype="straight" strokecolor="black" strokeweight="1.5pt">
                                  <v:stroke joinstyle="miter"/>
                                </v:line>
                                <v:line id="直線コネクタ 18" o:spid="_x0000_s1051" style="mso-wrap-style:square;position:absolute;visibility:visible" from="39767,38473" to="39767,42093" o:connectortype="straight" strokecolor="black" strokeweight="1.5pt">
                                  <v:stroke joinstyle="miter"/>
                                </v:line>
                                <v:line id="直線コネクタ 20" o:spid="_x0000_s1052" style="flip:y;mso-wrap-style:square;position:absolute;visibility:visible" from="4485,41838" to="12010,41838" o:connectortype="straight" strokecolor="black" strokeweight="1.5pt">
                                  <v:stroke joinstyle="miter"/>
                                </v:line>
                                <v:line id="直線コネクタ 21" o:spid="_x0000_s1053" style="mso-wrap-style:square;position:absolute;visibility:visible" from="11990,41838" to="11990,44657" o:connectortype="straight" strokecolor="black" strokeweight="1.5pt">
                                  <v:stroke joinstyle="miter"/>
                                </v:line>
                                <v:line id="直線コネクタ 22" o:spid="_x0000_s1054" style="mso-wrap-style:square;position:absolute;visibility:visible" from="4572,41665" to="4572,44484" o:connectortype="straight" strokecolor="black" strokeweight="1.5pt">
                                  <v:stroke joinstyle="miter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  <v:line id="直線コネクタ 25" o:spid="_x0000_s1055" style="mso-wrap-style:square;position:absolute;visibility:visible" from="49601,58918" to="49601,61737" o:connectortype="straight" strokecolor="black" strokeweight="1.5pt">
                      <v:stroke joinstyle="miter"/>
                    </v:line>
                  </v:group>
                </v:group>
                <v:line id="直線コネクタ 26" o:spid="_x0000_s1056" style="mso-wrap-style:square;position:absolute;visibility:visible" from="26533,49170" to="26533,52885" o:connectortype="straight" strokecolor="black" strokeweight="1.5pt">
                  <v:stroke joinstyle="miter"/>
                </v:line>
              </v:group>
            </w:pict>
          </mc:Fallback>
        </mc:AlternateContent>
      </w:r>
    </w:p>
    <w:p w:rsidR="00DC4D85" w:rsidRDefault="00DC4D85"/>
    <w:sectPr w:rsidR="00DC4D85" w:rsidSect="00EE07B2">
      <w:footerReference w:type="default" r:id="rId6"/>
      <w:pgSz w:w="11906" w:h="16838" w:code="9"/>
      <w:pgMar w:top="1418" w:right="1418" w:bottom="1418" w:left="1418" w:header="851" w:footer="992" w:gutter="0"/>
      <w:pgNumType w:start="21"/>
      <w:cols w:space="425"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FD" w:rsidRDefault="002E2BFD">
      <w:r>
        <w:separator/>
      </w:r>
    </w:p>
  </w:endnote>
  <w:endnote w:type="continuationSeparator" w:id="0">
    <w:p w:rsidR="002E2BFD" w:rsidRDefault="002E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823977"/>
      <w:docPartObj>
        <w:docPartGallery w:val="Page Numbers (Bottom of Page)"/>
        <w:docPartUnique/>
      </w:docPartObj>
    </w:sdtPr>
    <w:sdtEndPr/>
    <w:sdtContent>
      <w:p w:rsidR="00EE07B2" w:rsidRDefault="002E2BFD">
        <w:pPr>
          <w:pStyle w:val="a7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7C41D0" w:rsidRPr="007C41D0">
          <w:rPr>
            <w:noProof/>
            <w:lang w:val="ja-JP"/>
          </w:rPr>
          <w:t>21</w:t>
        </w:r>
        <w:r>
          <w:fldChar w:fldCharType="end"/>
        </w:r>
      </w:p>
    </w:sdtContent>
  </w:sdt>
  <w:p w:rsidR="00EE07B2" w:rsidRDefault="00EE07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FD" w:rsidRDefault="002E2BFD">
      <w:r>
        <w:separator/>
      </w:r>
    </w:p>
  </w:footnote>
  <w:footnote w:type="continuationSeparator" w:id="0">
    <w:p w:rsidR="002E2BFD" w:rsidRDefault="002E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F3"/>
    <w:rsid w:val="000F26E4"/>
    <w:rsid w:val="002E2BFD"/>
    <w:rsid w:val="00344BAB"/>
    <w:rsid w:val="0053759B"/>
    <w:rsid w:val="007C3238"/>
    <w:rsid w:val="007C41D0"/>
    <w:rsid w:val="00851B96"/>
    <w:rsid w:val="00987938"/>
    <w:rsid w:val="00D616F3"/>
    <w:rsid w:val="00DC4D85"/>
    <w:rsid w:val="00E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B95215-A7B2-4281-9C1B-4296EC8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1B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BAB"/>
  </w:style>
  <w:style w:type="paragraph" w:styleId="a7">
    <w:name w:val="footer"/>
    <w:basedOn w:val="a"/>
    <w:link w:val="a8"/>
    <w:uiPriority w:val="99"/>
    <w:unhideWhenUsed/>
    <w:rsid w:val="00344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tea026</dc:creator>
  <cp:lastModifiedBy>杉浦 基弘</cp:lastModifiedBy>
  <cp:revision>2</cp:revision>
  <cp:lastPrinted>2019-02-05T03:28:00Z</cp:lastPrinted>
  <dcterms:created xsi:type="dcterms:W3CDTF">2022-05-16T07:17:00Z</dcterms:created>
  <dcterms:modified xsi:type="dcterms:W3CDTF">2022-05-16T07:17:00Z</dcterms:modified>
</cp:coreProperties>
</file>